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136F8" w14:textId="77777777" w:rsidR="00CA57AE" w:rsidRPr="00B8474B" w:rsidRDefault="00CA57AE" w:rsidP="00CA57A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0BE693DA" w14:textId="77777777" w:rsidR="00CA57AE" w:rsidRPr="00B8474B" w:rsidRDefault="00CA57AE" w:rsidP="00CA5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5</w:t>
      </w:r>
      <w:r w:rsidRPr="00B8474B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. pielikums </w:t>
      </w:r>
    </w:p>
    <w:p w14:paraId="27C2B7D0" w14:textId="77777777" w:rsidR="00CA57AE" w:rsidRPr="00BB4FB4" w:rsidRDefault="00CA57AE" w:rsidP="00CA5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Priekules novada pašvaldībai piederoša</w:t>
      </w:r>
    </w:p>
    <w:p w14:paraId="74126114" w14:textId="77777777" w:rsidR="00CA57AE" w:rsidRPr="00BB4FB4" w:rsidRDefault="00CA57AE" w:rsidP="00CA5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nekustamā īpašuma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(zemes starpgabala )“Mazie Meiri”, Kalētu pagastā</w:t>
      </w: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, Priekules novadā, </w:t>
      </w:r>
    </w:p>
    <w:p w14:paraId="00233727" w14:textId="77777777" w:rsidR="00CA57AE" w:rsidRPr="00BB4FB4" w:rsidRDefault="00CA57AE" w:rsidP="00CA5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kadastra numurs 64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64 002 0131</w:t>
      </w: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, atsavināšanas izsoles noteikumiem</w:t>
      </w:r>
    </w:p>
    <w:p w14:paraId="62078272" w14:textId="77777777" w:rsidR="00CA57AE" w:rsidRPr="00BB4FB4" w:rsidRDefault="00CA57AE" w:rsidP="00CA5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14:paraId="552440DB" w14:textId="77777777" w:rsidR="00CA57AE" w:rsidRPr="00B8474B" w:rsidRDefault="00CA57AE" w:rsidP="00CA5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14:paraId="6AD8F9EE" w14:textId="77777777" w:rsidR="00CA57AE" w:rsidRPr="00B8474B" w:rsidRDefault="00CA57AE" w:rsidP="00CA57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14:paraId="20F920A4" w14:textId="77777777" w:rsidR="00CA57AE" w:rsidRPr="00B8474B" w:rsidRDefault="00CA57AE" w:rsidP="00CA5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Publicējamā informācija par izsoles objektu</w:t>
      </w:r>
    </w:p>
    <w:p w14:paraId="1065ECC0" w14:textId="77777777" w:rsidR="00CA57AE" w:rsidRPr="00B8474B" w:rsidRDefault="00CA57AE" w:rsidP="00CA5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1384BEE" w14:textId="77777777" w:rsidR="00CA57AE" w:rsidRPr="006F7E36" w:rsidRDefault="00CA57AE" w:rsidP="00CA57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>Priekules novada pašvaldība pirmajā mutiskajā izsolē ar augšupejošu soli nodod atsavināšanai nekustamo īpašumu</w:t>
      </w:r>
      <w:r w:rsidRPr="00B8474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91525D">
        <w:rPr>
          <w:rFonts w:ascii="Times New Roman" w:eastAsia="Times New Roman" w:hAnsi="Times New Roman" w:cs="Times New Roman"/>
          <w:sz w:val="24"/>
          <w:szCs w:val="24"/>
          <w:lang w:eastAsia="lv-LV"/>
        </w:rPr>
        <w:t>(zemes starpgabalu)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3C7C99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Mazie Meiri</w:t>
      </w:r>
      <w:r w:rsidRPr="003C7C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Kalētu</w:t>
      </w:r>
      <w:r w:rsidRPr="003C7C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pagastā</w:t>
      </w:r>
      <w:r w:rsidRPr="00A03795">
        <w:rPr>
          <w:rFonts w:ascii="Times New Roman" w:eastAsia="Times New Roman" w:hAnsi="Times New Roman" w:cs="Times New Roman"/>
          <w:sz w:val="24"/>
          <w:szCs w:val="24"/>
          <w:lang w:eastAsia="lv-LV"/>
        </w:rPr>
        <w:t>, Priekules novadā,</w:t>
      </w:r>
      <w:r w:rsidRPr="006F7E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kadastra Nr. 64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64 002 0131</w:t>
      </w:r>
      <w:r w:rsidRPr="006F7E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kurš </w:t>
      </w:r>
      <w:r w:rsidRPr="006F7E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sastāv no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vienas zemes vienības ar kadastra apzīmējumu 6464 002 0031 – 0,3495 ha platībā ( no tiem  0,3495 ha lauksaimniecībā izmantojamā zeme).</w:t>
      </w:r>
    </w:p>
    <w:p w14:paraId="57C5BC8E" w14:textId="77777777" w:rsidR="00CA57AE" w:rsidRDefault="00CA57AE" w:rsidP="00CA57AE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>Īpašuma lietošanas veids –</w:t>
      </w:r>
      <w:r w:rsidRPr="003C7C99">
        <w:rPr>
          <w:rFonts w:ascii="Times New Roman" w:eastAsia="Calibri" w:hAnsi="Times New Roman" w:cs="Times New Roman"/>
          <w:sz w:val="24"/>
          <w:szCs w:val="24"/>
        </w:rPr>
        <w:t xml:space="preserve"> lauksaimniecība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DF7E48" w14:textId="77777777" w:rsidR="00CA57AE" w:rsidRPr="00C26636" w:rsidRDefault="00CA57AE" w:rsidP="00CA57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26636">
        <w:rPr>
          <w:rFonts w:ascii="Times New Roman" w:eastAsia="Times New Roman" w:hAnsi="Times New Roman" w:cs="Times New Roman"/>
          <w:sz w:val="24"/>
          <w:szCs w:val="24"/>
          <w:lang w:eastAsia="lv-LV"/>
        </w:rPr>
        <w:t>Pirmpirkuma tiesības uz nekustamo īpašumu ir starpgabalam pieguļošo īpašumu īpašniekiem. Pirmpirkuma tiesīgajām personām pieteikums dalībai izsolē jāpiesaka rakstveidā izsludinātajā reģistrācijas termiņā.</w:t>
      </w:r>
    </w:p>
    <w:p w14:paraId="33FC832C" w14:textId="77777777" w:rsidR="00CA57AE" w:rsidRDefault="00CA57AE" w:rsidP="00CA57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94101DA" w14:textId="77777777" w:rsidR="00CA57AE" w:rsidRPr="00B8474B" w:rsidRDefault="00CA57AE" w:rsidP="00CA57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Izsole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notiks </w:t>
      </w:r>
      <w:r w:rsidRPr="000E40F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20</w:t>
      </w:r>
      <w:r w:rsidRPr="000E40F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.gada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15.janvārī</w:t>
      </w:r>
      <w:r w:rsidRPr="000E40F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plkst.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11.15, Saules ielā 1, Priekulē, Priekules novadā.</w:t>
      </w:r>
      <w:r w:rsidRPr="00B8474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4DF1045A" w14:textId="77777777" w:rsidR="00CA57AE" w:rsidRDefault="00CA57AE" w:rsidP="00CA5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>Pieteikties izsolei un ar izsoles noteikumiem iepazīties iespējams katru darba dienu no plkst.8.00 – 12.00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12.45 – 17.00 (piektdienās līdz plkst.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15.30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>) Priekules novada pašvaldībā, Saules ielā 1, Priekulē, Priekules novadā.</w:t>
      </w:r>
    </w:p>
    <w:p w14:paraId="3240C9C9" w14:textId="77777777" w:rsidR="00CA57AE" w:rsidRPr="00B8474B" w:rsidRDefault="00CA57AE" w:rsidP="00CA5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Pretendentu reģistrācija notiek līdz 20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10.janvārim 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>plkst.1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.00. Informācija par izsoli pieejama pašvaldības mājas lapā </w:t>
      </w:r>
      <w:hyperlink r:id="rId5" w:history="1">
        <w:r w:rsidRPr="00B847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www.priekulesnovads.lv</w:t>
        </w:r>
      </w:hyperlink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sadaļā “Izsoles”.</w:t>
      </w:r>
    </w:p>
    <w:p w14:paraId="7A89FCBB" w14:textId="77777777" w:rsidR="00CA57AE" w:rsidRPr="00B8474B" w:rsidRDefault="00CA57AE" w:rsidP="00CA57AE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sākumcena </w:t>
      </w:r>
      <w:r w:rsidRPr="00380C5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2050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B8474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EUR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nodrošinājuma nauda – 10% apmērā no izsoles sākumcenas t.i. </w:t>
      </w:r>
      <w:r w:rsidRPr="00380C5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205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173C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EUR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līdz reģistrācijai izsolē iemaksājama Priekules novada pašvaldības norēķinu kontā AS Swedbank, SWIFT HABALV22, konts LV30HABA05510185984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51 vai jāiemaksā jebkurā Priekules novada pašvaldības kasē, norēķinoties ar bankas norēķinu karti.</w:t>
      </w:r>
    </w:p>
    <w:p w14:paraId="1AB19489" w14:textId="77777777" w:rsidR="00CA57AE" w:rsidRPr="00B8474B" w:rsidRDefault="00CA57AE" w:rsidP="00CA57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>Norēķināšanās par nosolītu objektu – saskaņā ar izsoles noteikumiem.</w:t>
      </w:r>
    </w:p>
    <w:p w14:paraId="299C1653" w14:textId="77777777" w:rsidR="00CA57AE" w:rsidRPr="00B8474B" w:rsidRDefault="00CA57AE" w:rsidP="00CA57A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Personām, kurām ir pirmpirkuma tiesības uz atsavināmo objektu, pieteikums par pirmpirkuma tiesību izmantošanas jāpiesaka rakstveidā izsludinātajā reģistrācijas termiņā.</w:t>
      </w:r>
    </w:p>
    <w:p w14:paraId="64113DB9" w14:textId="77777777" w:rsidR="00CA57AE" w:rsidRPr="00B8474B" w:rsidRDefault="00CA57AE" w:rsidP="00CA5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>Tālrunis informācijai par izsoli 63497910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par izsoles objektu 29430925. </w:t>
      </w:r>
    </w:p>
    <w:p w14:paraId="0479DEAB" w14:textId="77777777" w:rsidR="00CA57AE" w:rsidRPr="00B8474B" w:rsidRDefault="00CA57AE" w:rsidP="00CA5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25FEE48" w14:textId="77777777" w:rsidR="00CA57AE" w:rsidRPr="00B8474B" w:rsidRDefault="00CA57AE" w:rsidP="00CA5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54527C8" w14:textId="77777777" w:rsidR="00CA57AE" w:rsidRPr="00B8474B" w:rsidRDefault="00CA57AE" w:rsidP="00CA5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9140584" w14:textId="77777777" w:rsidR="00CA57AE" w:rsidRPr="00F41DFD" w:rsidRDefault="00CA57AE" w:rsidP="00CA57AE">
      <w:pPr>
        <w:spacing w:after="0"/>
        <w:ind w:right="-69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DFD">
        <w:rPr>
          <w:rFonts w:ascii="Times New Roman" w:eastAsia="Times New Roman" w:hAnsi="Times New Roman"/>
          <w:sz w:val="24"/>
          <w:szCs w:val="24"/>
          <w:lang w:eastAsia="ru-RU"/>
        </w:rPr>
        <w:t>Domes priekšsēdētāja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V.Jablonska</w:t>
      </w:r>
    </w:p>
    <w:p w14:paraId="602454F8" w14:textId="77777777" w:rsidR="00CA57AE" w:rsidRPr="00B8474B" w:rsidRDefault="00CA57AE" w:rsidP="00CA5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CDC9AE3" w14:textId="77777777" w:rsidR="00CA57AE" w:rsidRPr="00B8474B" w:rsidRDefault="00CA57AE" w:rsidP="00CA5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62EECC6" w14:textId="77777777" w:rsidR="00CA57AE" w:rsidRPr="00B8474B" w:rsidRDefault="00CA57AE" w:rsidP="00CA5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13E60F1" w14:textId="77777777" w:rsidR="00CA57AE" w:rsidRPr="00B8474B" w:rsidRDefault="00CA57AE" w:rsidP="00CA5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9ED0ACE" w14:textId="1212DCC4" w:rsidR="00CA30E2" w:rsidRPr="00CA57AE" w:rsidRDefault="00CA30E2" w:rsidP="00CA57AE">
      <w:bookmarkStart w:id="0" w:name="_GoBack"/>
      <w:bookmarkEnd w:id="0"/>
    </w:p>
    <w:sectPr w:rsidR="00CA30E2" w:rsidRPr="00CA57AE" w:rsidSect="007F5BA5">
      <w:pgSz w:w="11906" w:h="16838"/>
      <w:pgMar w:top="1134" w:right="1133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10D34"/>
    <w:multiLevelType w:val="hybridMultilevel"/>
    <w:tmpl w:val="3B8CD714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45AB1"/>
    <w:multiLevelType w:val="hybridMultilevel"/>
    <w:tmpl w:val="E0B89C90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76"/>
    <w:rsid w:val="0007635A"/>
    <w:rsid w:val="000B709B"/>
    <w:rsid w:val="001A7890"/>
    <w:rsid w:val="00525701"/>
    <w:rsid w:val="008B2C00"/>
    <w:rsid w:val="009E59D6"/>
    <w:rsid w:val="00AE3563"/>
    <w:rsid w:val="00CA30E2"/>
    <w:rsid w:val="00CA57AE"/>
    <w:rsid w:val="00DF7F83"/>
    <w:rsid w:val="00ED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C25D3"/>
  <w15:chartTrackingRefBased/>
  <w15:docId w15:val="{51AD909D-47C4-4F83-A6FC-BEFE2CEC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776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776"/>
    <w:pPr>
      <w:spacing w:after="0" w:line="240" w:lineRule="auto"/>
    </w:pPr>
    <w:rPr>
      <w:lang w:val="lv-LV"/>
    </w:rPr>
  </w:style>
  <w:style w:type="character" w:styleId="Hyperlink">
    <w:name w:val="Hyperlink"/>
    <w:semiHidden/>
    <w:rsid w:val="0007635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ekulesnovad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kaletuskola</dc:creator>
  <cp:keywords/>
  <dc:description/>
  <cp:lastModifiedBy>kaletuskola</cp:lastModifiedBy>
  <cp:revision>2</cp:revision>
  <cp:lastPrinted>2019-12-30T12:09:00Z</cp:lastPrinted>
  <dcterms:created xsi:type="dcterms:W3CDTF">2019-12-30T12:13:00Z</dcterms:created>
  <dcterms:modified xsi:type="dcterms:W3CDTF">2019-12-30T12:13:00Z</dcterms:modified>
</cp:coreProperties>
</file>